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EE" w:rsidRPr="00802964" w:rsidRDefault="003D63EE" w:rsidP="003D63EE">
      <w:pPr>
        <w:pStyle w:val="a3"/>
      </w:pPr>
      <w:r w:rsidRPr="00802964">
        <w:t>МИНИСТЕРСТВО ОБРАЗОВАНИЯ, НАУКИ И МОЛОДЁЖНОЙ ПОЛИТИКИ КРАСНОДАРСКОГО КРАЯ</w:t>
      </w:r>
    </w:p>
    <w:p w:rsidR="003D63EE" w:rsidRPr="000009EC" w:rsidRDefault="003D63EE" w:rsidP="003D63E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D63EE" w:rsidRPr="00E64172" w:rsidRDefault="003D63EE" w:rsidP="003D63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6B6130" w:rsidRPr="006B6130" w:rsidRDefault="006B6130" w:rsidP="006B6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6B6130" w:rsidRPr="006B6130" w:rsidRDefault="006B6130" w:rsidP="006B613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6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6B6130" w:rsidRPr="006B6130" w:rsidTr="008E0A8D">
        <w:tc>
          <w:tcPr>
            <w:tcW w:w="4672" w:type="dxa"/>
          </w:tcPr>
          <w:p w:rsidR="006B6130" w:rsidRPr="006B6130" w:rsidRDefault="006B6130" w:rsidP="006B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B6130" w:rsidRPr="006B6130" w:rsidRDefault="006B6130" w:rsidP="006B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6B6130" w:rsidRPr="006B6130" w:rsidRDefault="006B6130" w:rsidP="006B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6B6130" w:rsidRPr="006B6130" w:rsidRDefault="006B6130" w:rsidP="006B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6B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6B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6130" w:rsidRPr="006B6130" w:rsidRDefault="006B6130" w:rsidP="006B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42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6B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B6130" w:rsidRPr="006B6130" w:rsidRDefault="006B6130" w:rsidP="006B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BD4C5B" w:rsidRPr="00E27AC2" w:rsidRDefault="00BD4C5B" w:rsidP="00BD4C5B">
      <w:pPr>
        <w:pStyle w:val="a5"/>
        <w:ind w:left="0"/>
        <w:jc w:val="center"/>
        <w:rPr>
          <w:b/>
        </w:rPr>
      </w:pPr>
      <w:r w:rsidRPr="00E27AC2">
        <w:rPr>
          <w:b/>
        </w:rPr>
        <w:t>УЧЕБНЫЙ ПЛАН</w:t>
      </w:r>
    </w:p>
    <w:p w:rsidR="00BD4C5B" w:rsidRPr="00E27AC2" w:rsidRDefault="00BD4C5B" w:rsidP="00BD4C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AC2">
        <w:rPr>
          <w:rFonts w:ascii="Times New Roman" w:hAnsi="Times New Roman"/>
          <w:sz w:val="24"/>
          <w:szCs w:val="24"/>
        </w:rPr>
        <w:t>Дополнительной профессиональной программы профессиональной переподготовки</w:t>
      </w:r>
    </w:p>
    <w:p w:rsidR="00BD4C5B" w:rsidRPr="00E27AC2" w:rsidRDefault="00BD4C5B" w:rsidP="00BD4C5B">
      <w:pPr>
        <w:jc w:val="center"/>
        <w:rPr>
          <w:rFonts w:ascii="Times New Roman" w:hAnsi="Times New Roman"/>
          <w:sz w:val="24"/>
          <w:szCs w:val="24"/>
        </w:rPr>
      </w:pPr>
      <w:r w:rsidRPr="00E27AC2">
        <w:rPr>
          <w:rFonts w:ascii="Times New Roman" w:hAnsi="Times New Roman"/>
          <w:b/>
          <w:color w:val="7030A0"/>
          <w:sz w:val="24"/>
          <w:szCs w:val="24"/>
        </w:rPr>
        <w:t>ДОШКОЛЬНОЕ ОБРАЗОВАНИЕ</w:t>
      </w:r>
    </w:p>
    <w:p w:rsidR="00BD4C5B" w:rsidRPr="00537D12" w:rsidRDefault="00BD4C5B" w:rsidP="00BD4C5B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слушателей в </w:t>
      </w:r>
      <w:r w:rsidRPr="00537D12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е                           15</w:t>
      </w:r>
    </w:p>
    <w:p w:rsidR="00BD4C5B" w:rsidRPr="00537D12" w:rsidRDefault="00BD4C5B" w:rsidP="00BD4C5B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BD4C5B" w:rsidRPr="00537D12" w:rsidRDefault="00BD4C5B" w:rsidP="00BD4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  <w:r w:rsidRPr="003D3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4-5 часов по расписанию (8</w:t>
      </w:r>
      <w:r w:rsidRPr="00537D12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яцев</w:t>
      </w:r>
      <w:r w:rsidRPr="00537D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986"/>
        <w:gridCol w:w="1483"/>
        <w:gridCol w:w="986"/>
      </w:tblGrid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Аудиторная нагрузка: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Вариативная учебная дисциплина.  Теоретические основы дошкольного образования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Вариантный модуль 1.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986" w:type="dxa"/>
          </w:tcPr>
          <w:p w:rsidR="00BD4C5B" w:rsidRPr="00C0589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BD4C5B" w:rsidRPr="00C0589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BD4C5B" w:rsidRPr="000A52D8" w:rsidTr="00C52E70">
        <w:trPr>
          <w:trHeight w:val="291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BD4C5B" w:rsidRPr="00C0589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C0589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BD4C5B" w:rsidRPr="000A52D8" w:rsidTr="00C52E70">
        <w:trPr>
          <w:trHeight w:val="266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986" w:type="dxa"/>
          </w:tcPr>
          <w:p w:rsidR="00BD4C5B" w:rsidRPr="00C0589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C0589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BD4C5B" w:rsidRPr="000A52D8" w:rsidTr="00C52E70">
        <w:trPr>
          <w:trHeight w:val="266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 xml:space="preserve"> Практические занятия в учебных лабораториях</w:t>
            </w:r>
          </w:p>
        </w:tc>
        <w:tc>
          <w:tcPr>
            <w:tcW w:w="986" w:type="dxa"/>
          </w:tcPr>
          <w:p w:rsidR="00BD4C5B" w:rsidRPr="00C0589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C0589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BD4C5B" w:rsidRPr="000A52D8" w:rsidTr="00C52E70">
        <w:trPr>
          <w:trHeight w:val="291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  <w:r w:rsidRPr="000A52D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в </w:t>
            </w:r>
            <w:proofErr w:type="gramStart"/>
            <w:r w:rsidRPr="000A52D8">
              <w:rPr>
                <w:rFonts w:ascii="Times New Roman" w:hAnsi="Times New Roman"/>
                <w:color w:val="7030A0"/>
                <w:sz w:val="24"/>
                <w:szCs w:val="24"/>
              </w:rPr>
              <w:t>базовых  ДОУ</w:t>
            </w:r>
            <w:proofErr w:type="gramEnd"/>
          </w:p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 xml:space="preserve">(преподаватели курсов, </w:t>
            </w:r>
            <w:proofErr w:type="spellStart"/>
            <w:r w:rsidRPr="000A52D8">
              <w:rPr>
                <w:rFonts w:ascii="Times New Roman" w:hAnsi="Times New Roman"/>
                <w:sz w:val="24"/>
                <w:szCs w:val="24"/>
              </w:rPr>
              <w:t>пед.работники</w:t>
            </w:r>
            <w:proofErr w:type="spellEnd"/>
            <w:r w:rsidRPr="000A52D8">
              <w:rPr>
                <w:rFonts w:ascii="Times New Roman" w:hAnsi="Times New Roman"/>
                <w:sz w:val="24"/>
                <w:szCs w:val="24"/>
              </w:rPr>
              <w:t xml:space="preserve"> ДОУ)</w:t>
            </w:r>
          </w:p>
        </w:tc>
        <w:tc>
          <w:tcPr>
            <w:tcW w:w="986" w:type="dxa"/>
          </w:tcPr>
          <w:p w:rsidR="00BD4C5B" w:rsidRPr="00C0589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C0589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Вариативный модуль 2. Организация разных видов деятельности и общения детей</w:t>
            </w:r>
          </w:p>
        </w:tc>
        <w:tc>
          <w:tcPr>
            <w:tcW w:w="986" w:type="dxa"/>
          </w:tcPr>
          <w:p w:rsidR="00BD4C5B" w:rsidRPr="009B6097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BD4C5B" w:rsidRPr="009B6097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BD4C5B" w:rsidRPr="009B6097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9B6097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  <w:r w:rsidRPr="000A52D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в базовых ДОУ </w:t>
            </w:r>
          </w:p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 xml:space="preserve">(преподаватели курсов, </w:t>
            </w:r>
            <w:proofErr w:type="spellStart"/>
            <w:r w:rsidRPr="000A52D8">
              <w:rPr>
                <w:rFonts w:ascii="Times New Roman" w:hAnsi="Times New Roman"/>
                <w:sz w:val="24"/>
                <w:szCs w:val="24"/>
              </w:rPr>
              <w:t>пед.работники</w:t>
            </w:r>
            <w:proofErr w:type="spellEnd"/>
            <w:r w:rsidRPr="000A52D8">
              <w:rPr>
                <w:rFonts w:ascii="Times New Roman" w:hAnsi="Times New Roman"/>
                <w:sz w:val="24"/>
                <w:szCs w:val="24"/>
              </w:rPr>
              <w:t xml:space="preserve"> ДОУ)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Вариативный модуль 3.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986" w:type="dxa"/>
          </w:tcPr>
          <w:p w:rsidR="00BD4C5B" w:rsidRPr="00551F65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BD4C5B" w:rsidRPr="00551F65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BD4C5B" w:rsidRPr="00551F65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551F65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в аудитории </w:t>
            </w:r>
          </w:p>
        </w:tc>
        <w:tc>
          <w:tcPr>
            <w:tcW w:w="986" w:type="dxa"/>
          </w:tcPr>
          <w:p w:rsidR="00BD4C5B" w:rsidRPr="00551F65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551F65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учебных лабораториях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  <w:r w:rsidRPr="000A52D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в базовых ДОУ </w:t>
            </w:r>
          </w:p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 xml:space="preserve">(преподаватели курсов, </w:t>
            </w:r>
            <w:proofErr w:type="spellStart"/>
            <w:r w:rsidRPr="000A52D8">
              <w:rPr>
                <w:rFonts w:ascii="Times New Roman" w:hAnsi="Times New Roman"/>
                <w:sz w:val="24"/>
                <w:szCs w:val="24"/>
              </w:rPr>
              <w:t>пед.работники</w:t>
            </w:r>
            <w:proofErr w:type="spellEnd"/>
            <w:r w:rsidRPr="000A52D8">
              <w:rPr>
                <w:rFonts w:ascii="Times New Roman" w:hAnsi="Times New Roman"/>
                <w:sz w:val="24"/>
                <w:szCs w:val="24"/>
              </w:rPr>
              <w:t xml:space="preserve"> ДОУ)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D4C5B" w:rsidRPr="000A52D8" w:rsidTr="00C52E70">
        <w:trPr>
          <w:trHeight w:val="443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Вариативный модуль 4. Взаимодействие с родителями и сотрудниками образовательного учреждения</w:t>
            </w:r>
          </w:p>
        </w:tc>
        <w:tc>
          <w:tcPr>
            <w:tcW w:w="986" w:type="dxa"/>
          </w:tcPr>
          <w:p w:rsidR="00BD4C5B" w:rsidRPr="001345A0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BD4C5B" w:rsidRPr="001345A0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BD4C5B" w:rsidRPr="000A52D8" w:rsidTr="00C52E70">
        <w:trPr>
          <w:trHeight w:val="317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BD4C5B" w:rsidRPr="001345A0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1345A0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</w:tr>
      <w:tr w:rsidR="00BD4C5B" w:rsidRPr="000A52D8" w:rsidTr="00C52E70">
        <w:trPr>
          <w:trHeight w:val="240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986" w:type="dxa"/>
          </w:tcPr>
          <w:p w:rsidR="00BD4C5B" w:rsidRPr="001345A0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1345A0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BD4C5B" w:rsidRPr="000A52D8" w:rsidTr="00C52E70">
        <w:trPr>
          <w:trHeight w:val="240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учебных лабораториях</w:t>
            </w:r>
          </w:p>
        </w:tc>
        <w:tc>
          <w:tcPr>
            <w:tcW w:w="986" w:type="dxa"/>
          </w:tcPr>
          <w:p w:rsidR="00BD4C5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D4C5B" w:rsidRPr="000A52D8" w:rsidTr="00C52E70">
        <w:trPr>
          <w:trHeight w:val="71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Вариативный модуль 5. Методическое обеспечение образовательного процесса</w:t>
            </w:r>
          </w:p>
        </w:tc>
        <w:tc>
          <w:tcPr>
            <w:tcW w:w="986" w:type="dxa"/>
          </w:tcPr>
          <w:p w:rsidR="00BD4C5B" w:rsidRPr="00EE61E5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BD4C5B" w:rsidRPr="00EE61E5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BD4C5B" w:rsidRPr="000A52D8" w:rsidTr="00C52E70">
        <w:trPr>
          <w:trHeight w:val="304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D4C5B" w:rsidRPr="000A52D8" w:rsidTr="00C52E70">
        <w:trPr>
          <w:trHeight w:val="253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 в аудитории</w:t>
            </w:r>
          </w:p>
        </w:tc>
        <w:tc>
          <w:tcPr>
            <w:tcW w:w="986" w:type="dxa"/>
          </w:tcPr>
          <w:p w:rsidR="00BD4C5B" w:rsidRPr="00EE61E5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EE61E5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D4C5B" w:rsidRPr="000A52D8" w:rsidTr="00C52E70">
        <w:trPr>
          <w:trHeight w:val="253"/>
        </w:trPr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учебных лабораториях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BC67B9" w:rsidRDefault="00BD4C5B" w:rsidP="00C5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986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83" w:type="dxa"/>
          </w:tcPr>
          <w:p w:rsidR="00BD4C5B" w:rsidRPr="00BC67B9" w:rsidRDefault="00BD4C5B" w:rsidP="00C5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BC67B9" w:rsidRDefault="00BD4C5B" w:rsidP="00C5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986" w:type="dxa"/>
            <w:shd w:val="clear" w:color="auto" w:fill="auto"/>
          </w:tcPr>
          <w:p w:rsidR="00BD4C5B" w:rsidRPr="00DD2CA0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2C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769</w:t>
            </w:r>
          </w:p>
        </w:tc>
        <w:tc>
          <w:tcPr>
            <w:tcW w:w="1483" w:type="dxa"/>
            <w:shd w:val="clear" w:color="auto" w:fill="auto"/>
          </w:tcPr>
          <w:p w:rsidR="00BD4C5B" w:rsidRPr="00DD2CA0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BD4C5B" w:rsidRPr="00DD2CA0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2C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769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85612B" w:rsidRDefault="00BD4C5B" w:rsidP="00C52E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612B">
              <w:rPr>
                <w:rFonts w:ascii="Times New Roman" w:hAnsi="Times New Roman"/>
                <w:i/>
                <w:sz w:val="24"/>
                <w:szCs w:val="24"/>
              </w:rPr>
              <w:t>Аудиторных</w:t>
            </w:r>
          </w:p>
        </w:tc>
        <w:tc>
          <w:tcPr>
            <w:tcW w:w="986" w:type="dxa"/>
          </w:tcPr>
          <w:p w:rsidR="00BD4C5B" w:rsidRPr="000E5DD6" w:rsidRDefault="00BD4C5B" w:rsidP="00C52E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481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C5B" w:rsidRPr="000A52D8" w:rsidTr="00C52E70">
        <w:tc>
          <w:tcPr>
            <w:tcW w:w="6300" w:type="dxa"/>
          </w:tcPr>
          <w:p w:rsidR="00BD4C5B" w:rsidRPr="0085612B" w:rsidRDefault="00BD4C5B" w:rsidP="00C52E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612B">
              <w:rPr>
                <w:rFonts w:ascii="Times New Roman" w:hAnsi="Times New Roman"/>
                <w:i/>
                <w:sz w:val="24"/>
                <w:szCs w:val="24"/>
              </w:rPr>
              <w:t>УП, ПП, преддипломная практика</w:t>
            </w:r>
          </w:p>
        </w:tc>
        <w:tc>
          <w:tcPr>
            <w:tcW w:w="986" w:type="dxa"/>
          </w:tcPr>
          <w:p w:rsidR="00BD4C5B" w:rsidRPr="000E5DD6" w:rsidRDefault="00BD4C5B" w:rsidP="00C52E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288</w:t>
            </w: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C5B" w:rsidRPr="000A52D8" w:rsidTr="00C52E70">
        <w:tc>
          <w:tcPr>
            <w:tcW w:w="6300" w:type="dxa"/>
          </w:tcPr>
          <w:p w:rsidR="00BD4C5B" w:rsidRPr="00BC67B9" w:rsidRDefault="00BD4C5B" w:rsidP="00C52E70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Групповая консультация</w:t>
            </w:r>
          </w:p>
        </w:tc>
        <w:tc>
          <w:tcPr>
            <w:tcW w:w="986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BC67B9" w:rsidRDefault="00BD4C5B" w:rsidP="00C52E70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(защита дипломной работы)</w:t>
            </w:r>
          </w:p>
        </w:tc>
        <w:tc>
          <w:tcPr>
            <w:tcW w:w="986" w:type="dxa"/>
          </w:tcPr>
          <w:p w:rsidR="00BD4C5B" w:rsidRPr="00BC67B9" w:rsidRDefault="00B7621B" w:rsidP="00C52E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15*3</w:t>
            </w:r>
          </w:p>
        </w:tc>
        <w:tc>
          <w:tcPr>
            <w:tcW w:w="986" w:type="dxa"/>
          </w:tcPr>
          <w:p w:rsidR="00BD4C5B" w:rsidRPr="00BC67B9" w:rsidRDefault="00BD4C5B" w:rsidP="00B762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BC67B9" w:rsidRDefault="00BD4C5B" w:rsidP="00C52E70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Прием экзамена квалификационного по модулям</w:t>
            </w:r>
          </w:p>
        </w:tc>
        <w:tc>
          <w:tcPr>
            <w:tcW w:w="986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BC67B9" w:rsidRDefault="00BD4C5B" w:rsidP="00C52E70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Написание ВКР</w:t>
            </w:r>
          </w:p>
        </w:tc>
        <w:tc>
          <w:tcPr>
            <w:tcW w:w="986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BC67B9" w:rsidRDefault="00BD4C5B" w:rsidP="00C52E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986" w:type="dxa"/>
          </w:tcPr>
          <w:p w:rsidR="00BD4C5B" w:rsidRPr="00BC67B9" w:rsidRDefault="00BD4C5B" w:rsidP="00B762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483" w:type="dxa"/>
          </w:tcPr>
          <w:p w:rsidR="00BD4C5B" w:rsidRPr="00BC67B9" w:rsidRDefault="00BD4C5B" w:rsidP="00C52E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D4C5B" w:rsidRPr="00BC67B9" w:rsidRDefault="00BD4C5B" w:rsidP="00B762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BD4C5B" w:rsidRPr="000A52D8" w:rsidTr="00C52E70">
        <w:tc>
          <w:tcPr>
            <w:tcW w:w="6300" w:type="dxa"/>
          </w:tcPr>
          <w:p w:rsidR="00BD4C5B" w:rsidRPr="000A52D8" w:rsidRDefault="00BD4C5B" w:rsidP="00C5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986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D4C5B" w:rsidRPr="000A52D8" w:rsidRDefault="00BD4C5B" w:rsidP="00C5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D9D9D9"/>
          </w:tcPr>
          <w:p w:rsidR="00BD4C5B" w:rsidRPr="000A52D8" w:rsidRDefault="00BD4C5B" w:rsidP="00B76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976</w:t>
            </w:r>
          </w:p>
        </w:tc>
      </w:tr>
    </w:tbl>
    <w:p w:rsidR="003D63EE" w:rsidRDefault="003D63EE" w:rsidP="003D63EE">
      <w:pPr>
        <w:spacing w:after="0"/>
      </w:pPr>
    </w:p>
    <w:p w:rsidR="003D63EE" w:rsidRDefault="003D63EE" w:rsidP="003D63EE">
      <w:pPr>
        <w:spacing w:after="0"/>
      </w:pPr>
    </w:p>
    <w:p w:rsidR="003D63EE" w:rsidRDefault="003D63EE" w:rsidP="003D63EE">
      <w:pPr>
        <w:spacing w:after="0"/>
      </w:pPr>
    </w:p>
    <w:p w:rsidR="003D63EE" w:rsidRDefault="003D63EE" w:rsidP="003D63EE">
      <w:pPr>
        <w:spacing w:after="0"/>
        <w:rPr>
          <w:rFonts w:ascii="Times New Roman" w:hAnsi="Times New Roman"/>
        </w:rPr>
      </w:pPr>
    </w:p>
    <w:p w:rsidR="003D63EE" w:rsidRPr="003713DA" w:rsidRDefault="003D63EE" w:rsidP="003D63EE">
      <w:pPr>
        <w:spacing w:after="0"/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p w:rsidR="0082053E" w:rsidRDefault="00423C54"/>
    <w:sectPr w:rsidR="0082053E" w:rsidSect="00FE06A3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EE"/>
    <w:rsid w:val="003D63EE"/>
    <w:rsid w:val="00423C54"/>
    <w:rsid w:val="00467019"/>
    <w:rsid w:val="005E0F6C"/>
    <w:rsid w:val="006B6130"/>
    <w:rsid w:val="00B7621B"/>
    <w:rsid w:val="00BC59BD"/>
    <w:rsid w:val="00B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E978"/>
  <w15:docId w15:val="{BBFF2FD7-CB38-4ED4-ADB6-166F2DB0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D63EE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D63E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D4C5B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2019-07-31T07:39:00Z</dcterms:created>
  <dcterms:modified xsi:type="dcterms:W3CDTF">2021-09-28T06:41:00Z</dcterms:modified>
</cp:coreProperties>
</file>